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1DA71B1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C565AD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E — AI Career Audit Worksheet</w:t>
            </w:r>
          </w:p>
        </w:tc>
      </w:tr>
    </w:tbl>
    <w:p w14:paraId="744876F4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C738452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085ED0" w14:textId="79BB192C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B0494B">
              <w:rPr>
                <w:b/>
                <w:color w:val="FFFFFF"/>
              </w:rPr>
              <w:t xml:space="preserve">E </w:t>
            </w:r>
            <w:r w:rsidR="00AF712A">
              <w:rPr>
                <w:b/>
                <w:color w:val="FFFFFF"/>
              </w:rPr>
              <w:t xml:space="preserve">· </w:t>
            </w:r>
            <w:r w:rsidR="00AF712A">
              <w:rPr>
                <w:rFonts w:ascii="Apple Color Emoji" w:hAnsi="Apple Color Emoji" w:cs="Apple Color Emoji"/>
                <w:b/>
                <w:color w:val="FFFFFF"/>
              </w:rPr>
              <w:t>✏</w:t>
            </w:r>
            <w:r w:rsidR="00B0494B">
              <w:rPr>
                <w:b/>
                <w:color w:val="FFFFFF"/>
              </w:rPr>
              <w:t xml:space="preserve"> Print</w:t>
            </w:r>
            <w:r>
              <w:rPr>
                <w:b/>
                <w:color w:val="FFFFFF"/>
              </w:rPr>
              <w:t xml:space="preserve"> &amp; Write Version</w:t>
            </w:r>
          </w:p>
          <w:p w14:paraId="2B2A01E5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AI Career Audit Worksheet</w:t>
            </w:r>
          </w:p>
          <w:p w14:paraId="059767BD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Five questions to honestly assess how AI intersects with your career path</w:t>
            </w:r>
          </w:p>
        </w:tc>
      </w:tr>
    </w:tbl>
    <w:p w14:paraId="16A7FC48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BD01FBC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861C5D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44FAFD31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 xml:space="preserve">Pick the career field you are currently exploring. Answer each question honestly — not based on fear or hype, but on what you </w:t>
            </w:r>
            <w:r w:rsidR="001A34D5">
              <w:rPr>
                <w:color w:val="1A1A1A"/>
                <w:sz w:val="20"/>
                <w:szCs w:val="20"/>
              </w:rPr>
              <w:t>know</w:t>
            </w:r>
            <w:r>
              <w:rPr>
                <w:color w:val="1A1A1A"/>
                <w:sz w:val="20"/>
                <w:szCs w:val="20"/>
              </w:rPr>
              <w:t xml:space="preserve"> and what you still need to find out. Circle or underline key words as you write.</w:t>
            </w:r>
          </w:p>
        </w:tc>
      </w:tr>
    </w:tbl>
    <w:p w14:paraId="2A5E4E75" w14:textId="77777777" w:rsidR="00731F39" w:rsidRDefault="00731F39">
      <w:pPr>
        <w:spacing w:after="120"/>
      </w:pPr>
    </w:p>
    <w:p w14:paraId="7EF4AC33" w14:textId="77777777" w:rsidR="00731F39" w:rsidRDefault="00000000" w:rsidP="00AF712A">
      <w:pPr>
        <w:spacing w:before="160"/>
        <w:rPr>
          <w:b/>
          <w:color w:val="1E3A5F"/>
        </w:rPr>
      </w:pPr>
      <w:r>
        <w:rPr>
          <w:b/>
          <w:color w:val="1E3A5F"/>
        </w:rPr>
        <w:t>CAREER FIELD I AM AUDITING</w:t>
      </w:r>
    </w:p>
    <w:p w14:paraId="1BACC63C" w14:textId="77777777" w:rsidR="00AF712A" w:rsidRDefault="00AF712A" w:rsidP="00AF712A">
      <w:pPr>
        <w:spacing w:before="16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B36D478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7F2E98" w14:textId="77777777" w:rsidR="00731F39" w:rsidRDefault="00000000">
            <w:pPr>
              <w:spacing w:before="80" w:after="1200"/>
            </w:pPr>
            <w:r>
              <w:rPr>
                <w:color w:val="555555"/>
                <w:sz w:val="18"/>
                <w:szCs w:val="18"/>
              </w:rPr>
              <w:t>Career / Job Title:</w:t>
            </w:r>
          </w:p>
          <w:p w14:paraId="292B3FAF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0181ECC5" w14:textId="77777777" w:rsidR="00731F39" w:rsidRDefault="00731F39">
      <w:pPr>
        <w:spacing w:after="120"/>
      </w:pPr>
    </w:p>
    <w:p w14:paraId="7064E7B4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parts of this career are most likely to be automated?</w:t>
      </w:r>
    </w:p>
    <w:p w14:paraId="6A19CFB0" w14:textId="77777777" w:rsidR="00731F39" w:rsidRDefault="00000000" w:rsidP="00AF712A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List the tasks or responsibilities in this career that AI or automation is already replacing or could replace in the next 10 years. Be specific.</w:t>
      </w:r>
    </w:p>
    <w:p w14:paraId="3E02D02A" w14:textId="77777777" w:rsidR="00AF712A" w:rsidRDefault="00AF712A" w:rsidP="00AF712A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C0E9E12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417C82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A5284CF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ABDBD2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27D2D9A7" w14:textId="77777777" w:rsidR="00731F39" w:rsidRDefault="00731F39">
      <w:pPr>
        <w:spacing w:after="120"/>
      </w:pPr>
    </w:p>
    <w:p w14:paraId="5EF4AF96" w14:textId="77777777" w:rsidR="00731F39" w:rsidRDefault="00000000">
      <w:pPr>
        <w:spacing w:before="160" w:after="60"/>
      </w:pPr>
      <w:r>
        <w:rPr>
          <w:b/>
          <w:color w:val="0D7E8C"/>
        </w:rPr>
        <w:lastRenderedPageBreak/>
        <w:t xml:space="preserve">Question 2 — </w:t>
      </w:r>
      <w:r>
        <w:rPr>
          <w:b/>
          <w:color w:val="1E3A5F"/>
        </w:rPr>
        <w:t>What is the uniquely human part of this work?</w:t>
      </w:r>
    </w:p>
    <w:p w14:paraId="6C00F81D" w14:textId="77777777" w:rsidR="00731F39" w:rsidRDefault="00000000" w:rsidP="00AF712A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Describe the part of this career that requires human judgment, creativity, empathy, physical presence, or ethical reasoning — things AI cannot replicate.</w:t>
      </w:r>
    </w:p>
    <w:p w14:paraId="4A766DEC" w14:textId="77777777" w:rsidR="00AF712A" w:rsidRDefault="00AF712A" w:rsidP="00AF712A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403B09F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3B5C9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C5B972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0C155C2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C9B7FA2" w14:textId="77777777" w:rsidR="00731F39" w:rsidRDefault="00731F39">
      <w:pPr>
        <w:spacing w:after="120"/>
      </w:pPr>
    </w:p>
    <w:p w14:paraId="147C225A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Which AI tools are already being used in this field?</w:t>
      </w:r>
    </w:p>
    <w:p w14:paraId="793E8885" w14:textId="77777777" w:rsidR="00731F39" w:rsidRDefault="00000000" w:rsidP="00AF712A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Name at least two or three AI tools, platforms, or technologies that professionals in this career already use. If you don't know, that's your homework.</w:t>
      </w:r>
    </w:p>
    <w:p w14:paraId="0D52BBE8" w14:textId="77777777" w:rsidR="00AF712A" w:rsidRDefault="00AF712A" w:rsidP="00AF712A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FAB2E60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084E8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CB86BD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A0D6A1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551ED9B0" w14:textId="77777777" w:rsidR="00731F39" w:rsidRDefault="00731F39">
      <w:pPr>
        <w:spacing w:after="120"/>
      </w:pPr>
    </w:p>
    <w:p w14:paraId="1B92135A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>Honest Fear Check — Is your concern about AI real or unknown?</w:t>
      </w:r>
    </w:p>
    <w:p w14:paraId="4DFD1213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Are you worried about AI in this field because it is a genuine, documented threat — or because you haven't fully investigated it yet? Be honest.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90DC3FD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AB4D7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46C719DB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5F37C1AC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2024BF51" w14:textId="77777777" w:rsidR="00731F39" w:rsidRDefault="00731F39">
      <w:pPr>
        <w:spacing w:after="120"/>
      </w:pPr>
    </w:p>
    <w:p w14:paraId="3CCC4A63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5 — </w:t>
      </w:r>
      <w:r>
        <w:rPr>
          <w:b/>
          <w:color w:val="1E3A5F"/>
        </w:rPr>
        <w:t>Who is already thriving in an AI-adjacent role in this field?</w:t>
      </w:r>
    </w:p>
    <w:p w14:paraId="044E8824" w14:textId="77777777" w:rsidR="00731F39" w:rsidRDefault="00000000" w:rsidP="00AF712A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Name or describe one person who has built a career in this field that is resilient to AI disruption. What does their path look like? What makes their role human-essential?</w:t>
      </w:r>
    </w:p>
    <w:p w14:paraId="13FF4A35" w14:textId="77777777" w:rsidR="00AF712A" w:rsidRDefault="00AF712A" w:rsidP="00AF712A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AD6B35A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C98E31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660C1B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8F49A7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79AB61BA" w14:textId="77777777" w:rsidR="00731F39" w:rsidRDefault="00731F39">
      <w:pPr>
        <w:spacing w:after="120"/>
      </w:pPr>
    </w:p>
    <w:p w14:paraId="3ED11B33" w14:textId="77777777" w:rsidR="00731F39" w:rsidRDefault="00000000" w:rsidP="00AF712A">
      <w:pPr>
        <w:spacing w:before="160"/>
        <w:rPr>
          <w:b/>
          <w:color w:val="1E3A5F"/>
        </w:rPr>
      </w:pPr>
      <w:r>
        <w:rPr>
          <w:b/>
          <w:color w:val="1E3A5F"/>
        </w:rPr>
        <w:t>MY NEXT STEP</w:t>
      </w:r>
    </w:p>
    <w:p w14:paraId="1A15684E" w14:textId="77777777" w:rsidR="00AF712A" w:rsidRDefault="00AF712A" w:rsidP="00AF712A">
      <w:pPr>
        <w:spacing w:before="160"/>
      </w:pPr>
    </w:p>
    <w:p w14:paraId="770D4C50" w14:textId="77777777" w:rsidR="00731F39" w:rsidRDefault="00000000">
      <w:pPr>
        <w:spacing w:after="1200"/>
      </w:pPr>
      <w:r>
        <w:rPr>
          <w:color w:val="555555"/>
          <w:sz w:val="20"/>
          <w:szCs w:val="20"/>
        </w:rPr>
        <w:t>One concrete action I will take in the next 30 days based on this audit: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C2ECB9A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35A2A1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28ACE736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</w:t>
            </w:r>
            <w:r>
              <w:rPr>
                <w:color w:val="CCCCCC"/>
                <w:sz w:val="18"/>
                <w:szCs w:val="18"/>
              </w:rPr>
              <w:lastRenderedPageBreak/>
              <w:t>_</w:t>
            </w:r>
          </w:p>
        </w:tc>
      </w:tr>
    </w:tbl>
    <w:p w14:paraId="57C9F456" w14:textId="424F351A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620C" w14:textId="77777777" w:rsidR="006D736B" w:rsidRDefault="006D736B">
      <w:r>
        <w:separator/>
      </w:r>
    </w:p>
  </w:endnote>
  <w:endnote w:type="continuationSeparator" w:id="0">
    <w:p w14:paraId="456417AE" w14:textId="77777777" w:rsidR="006D736B" w:rsidRDefault="006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D57F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2623" w14:textId="77777777" w:rsidR="006D736B" w:rsidRDefault="006D736B">
      <w:r>
        <w:separator/>
      </w:r>
    </w:p>
  </w:footnote>
  <w:footnote w:type="continuationSeparator" w:id="0">
    <w:p w14:paraId="3C5DE556" w14:textId="77777777" w:rsidR="006D736B" w:rsidRDefault="006D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ADB6" w14:textId="06FC4178" w:rsidR="007D49C8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AF712A">
      <w:tab/>
    </w:r>
    <w:r>
      <w:rPr>
        <w:b/>
        <w:color w:val="0D7E8C"/>
        <w:sz w:val="16"/>
      </w:rPr>
      <w:t>Tool E — AI Career Audit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600156"/>
    <w:rsid w:val="006D736B"/>
    <w:rsid w:val="00731F39"/>
    <w:rsid w:val="007D49C8"/>
    <w:rsid w:val="00AA3C98"/>
    <w:rsid w:val="00AF712A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847E2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310</Words>
  <Characters>3093</Characters>
  <Application>Microsoft Office Word</Application>
  <DocSecurity>0</DocSecurity>
  <Lines>56</Lines>
  <Paragraphs>42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2026-06-04T18:51:00Z</dcterms:modified>
</cp:coreProperties>
</file>